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8" w:rsidRPr="001C0445" w:rsidRDefault="005E0625" w:rsidP="00F347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1C0445">
        <w:rPr>
          <w:rFonts w:ascii="Times New Roman" w:hAnsi="Times New Roman" w:cs="Times New Roman"/>
          <w:b/>
        </w:rPr>
        <w:t xml:space="preserve">Тема: </w:t>
      </w:r>
      <w:r w:rsidR="00F347E7" w:rsidRPr="001C0445">
        <w:rPr>
          <w:rFonts w:ascii="Times New Roman" w:hAnsi="Times New Roman" w:cs="Times New Roman"/>
          <w:b/>
        </w:rPr>
        <w:t>Сферы общественной жизни</w:t>
      </w:r>
    </w:p>
    <w:p w:rsidR="00F347E7" w:rsidRPr="001C0445" w:rsidRDefault="00F347E7" w:rsidP="005E0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0445">
        <w:rPr>
          <w:rFonts w:ascii="Times New Roman" w:hAnsi="Times New Roman" w:cs="Times New Roman"/>
          <w:b/>
        </w:rPr>
        <w:t>Вариант 1</w:t>
      </w:r>
    </w:p>
    <w:bookmarkEnd w:id="0"/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Анатольевич приобрёл в магазине телевизор. К какой сфере общественной жизни относят покупку товаров?</w:t>
      </w:r>
    </w:p>
    <w:p w:rsidR="00F347E7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 xml:space="preserve">Ответ: </w:t>
      </w: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экономической</w:t>
      </w:r>
    </w:p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Иванович баллотировался на пост губернатора области Z. К какой сфере общественной жизни относят участие в выборах?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политической</w:t>
      </w:r>
    </w:p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 Игоревич написал картину. К какой сфере общественной жизни относят написание картины?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</w:t>
      </w:r>
    </w:p>
    <w:p w:rsidR="00F347E7" w:rsidRPr="00F347E7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 провёл заседание Правительства РФ. К какой сфере общественной жизни относят деятельность правительства?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взяла кредит в банке. К какой сфере общественной жизни относят подобные действия потребителя?</w:t>
      </w:r>
    </w:p>
    <w:p w:rsidR="00F347E7" w:rsidRPr="00F347E7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экономической</w:t>
      </w:r>
    </w:p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 разработало постановление о порядке въезда иностранных граждан на территорию России. К какой сфере общественной жизни относят принятие постановления?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Аркадий Р. заболел и вызвал врача из муниципальной поликлиники. К какой сфере общественной жизни относят здравоохранение?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социальной</w:t>
      </w:r>
    </w:p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приобрёл в магазине телевизор. К какой сфере общественной жизни относят покупку товаров?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экономической</w:t>
      </w:r>
    </w:p>
    <w:p w:rsidR="00F347E7" w:rsidRPr="006303F0" w:rsidRDefault="00F347E7" w:rsidP="00F347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Ивановна написала научную статью. К какой сфере общественной жизни относят науку?</w:t>
      </w:r>
    </w:p>
    <w:p w:rsidR="00F347E7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 сфере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900" w:type="dxa"/>
        <w:tblInd w:w="-5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00"/>
      </w:tblGrid>
      <w:tr w:rsidR="00F347E7" w:rsidTr="00F347E7">
        <w:trPr>
          <w:trHeight w:val="100"/>
        </w:trPr>
        <w:tc>
          <w:tcPr>
            <w:tcW w:w="11900" w:type="dxa"/>
          </w:tcPr>
          <w:p w:rsidR="00F347E7" w:rsidRDefault="00F347E7" w:rsidP="00F34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 общественной жизни</w:t>
            </w:r>
          </w:p>
        </w:tc>
      </w:tr>
    </w:tbl>
    <w:p w:rsidR="00F347E7" w:rsidRDefault="00F347E7" w:rsidP="00F3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347E7" w:rsidRPr="00F347E7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Анатольевич собрал подписи жильцов многоквартирного дома и подал петицию (обращение) в органы местного самоуправления о постройке детской площадки во дворе их дома. К какой сфере общественной жизни относят подачу петиции (обращения)?</w:t>
      </w:r>
    </w:p>
    <w:p w:rsidR="00F347E7" w:rsidRPr="00F347E7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Ответ: к политической </w:t>
      </w:r>
    </w:p>
    <w:p w:rsidR="00F347E7" w:rsidRPr="00F347E7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купила продукты в магазине. К какой сфере общественной жизни относят покупку товаров?</w:t>
      </w:r>
    </w:p>
    <w:p w:rsidR="00F347E7" w:rsidRPr="00F347E7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экономической</w:t>
      </w:r>
    </w:p>
    <w:p w:rsidR="00F347E7" w:rsidRPr="00F347E7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7 класса посетили Государственную Третьяковскую галерею. К какой сфере общественной жизни относят музеи, художественные выставки и т. п.?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</w:t>
      </w:r>
    </w:p>
    <w:p w:rsidR="00F347E7" w:rsidRPr="006303F0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 оказывает финансовую помощь Дому ветеранов. К какой сфере общественной жизни относят действия предпринимателя по получению прибыли и распоряжению финансами?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экономической</w:t>
      </w:r>
    </w:p>
    <w:p w:rsidR="00F347E7" w:rsidRPr="006303F0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 проголосовала на выборах в Государственную Думу. К какой сфере общественной жизни относят участие в выборах?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:rsidR="00F347E7" w:rsidRPr="006303F0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 приняла поправки в Гражданский кодекс РФ. К какой сфере общественной жизни относят принятие поправок в законы?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:rsidR="00F347E7" w:rsidRPr="006303F0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Аркадий Р. заболел и вызвал врача из муниципальной поликлиники. К какой сфере общественной жизни относят здравоохранение?</w:t>
      </w:r>
    </w:p>
    <w:p w:rsidR="00F347E7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социальной</w:t>
      </w:r>
    </w:p>
    <w:p w:rsidR="00F347E7" w:rsidRPr="006303F0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Ивановна написала научную статью. К какой сфере общественной жизни относят науку?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 сфере</w:t>
      </w:r>
    </w:p>
    <w:p w:rsidR="00F347E7" w:rsidRPr="006303F0" w:rsidRDefault="00F347E7" w:rsidP="00F347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Иванович Иванов зарегистрирован в качестве кандидата на пост мэра родного города. К какой сфере общественной жизни относят выборы?</w:t>
      </w:r>
    </w:p>
    <w:p w:rsidR="00F347E7" w:rsidRPr="006303F0" w:rsidRDefault="00F347E7" w:rsidP="00F3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 сфере</w:t>
      </w:r>
    </w:p>
    <w:p w:rsidR="00F347E7" w:rsidRDefault="00F347E7" w:rsidP="00F347E7"/>
    <w:p w:rsidR="00F347E7" w:rsidRDefault="00F347E7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47E7" w:rsidSect="005E06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63E"/>
    <w:multiLevelType w:val="hybridMultilevel"/>
    <w:tmpl w:val="CD86434C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697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FCA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411"/>
    <w:multiLevelType w:val="hybridMultilevel"/>
    <w:tmpl w:val="E3E2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6DC1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7A83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707F"/>
    <w:multiLevelType w:val="hybridMultilevel"/>
    <w:tmpl w:val="E3E2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466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1C90"/>
    <w:multiLevelType w:val="hybridMultilevel"/>
    <w:tmpl w:val="AC1C1F5A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0B17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AE336BB"/>
    <w:multiLevelType w:val="hybridMultilevel"/>
    <w:tmpl w:val="C83C5818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7974"/>
    <w:multiLevelType w:val="hybridMultilevel"/>
    <w:tmpl w:val="C83C5818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1382"/>
    <w:multiLevelType w:val="hybridMultilevel"/>
    <w:tmpl w:val="C83C5818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4108"/>
    <w:multiLevelType w:val="hybridMultilevel"/>
    <w:tmpl w:val="C83C5818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71D3"/>
    <w:multiLevelType w:val="hybridMultilevel"/>
    <w:tmpl w:val="34726886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C32C4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0307"/>
    <w:multiLevelType w:val="hybridMultilevel"/>
    <w:tmpl w:val="C83C5818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C1376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7B9F54E6"/>
    <w:multiLevelType w:val="hybridMultilevel"/>
    <w:tmpl w:val="C83C5818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77AA7"/>
    <w:multiLevelType w:val="hybridMultilevel"/>
    <w:tmpl w:val="AF1C5592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7"/>
  </w:num>
  <w:num w:numId="8">
    <w:abstractNumId w:val="6"/>
  </w:num>
  <w:num w:numId="9">
    <w:abstractNumId w:val="0"/>
  </w:num>
  <w:num w:numId="10">
    <w:abstractNumId w:val="16"/>
  </w:num>
  <w:num w:numId="11">
    <w:abstractNumId w:val="21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20"/>
  </w:num>
  <w:num w:numId="18">
    <w:abstractNumId w:val="15"/>
  </w:num>
  <w:num w:numId="19">
    <w:abstractNumId w:val="12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5"/>
    <w:rsid w:val="001C0445"/>
    <w:rsid w:val="00243435"/>
    <w:rsid w:val="003E32B1"/>
    <w:rsid w:val="00430108"/>
    <w:rsid w:val="005E0625"/>
    <w:rsid w:val="00CA2876"/>
    <w:rsid w:val="00F06F06"/>
    <w:rsid w:val="00F347E7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6272-38B8-419A-8AB0-7C4AB38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5"/>
    <w:pPr>
      <w:ind w:left="720"/>
      <w:contextualSpacing/>
    </w:pPr>
  </w:style>
  <w:style w:type="table" w:styleId="a4">
    <w:name w:val="Table Grid"/>
    <w:basedOn w:val="a1"/>
    <w:uiPriority w:val="39"/>
    <w:rsid w:val="005E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2020-09-15T17:23:00Z</cp:lastPrinted>
  <dcterms:created xsi:type="dcterms:W3CDTF">2020-07-29T07:57:00Z</dcterms:created>
  <dcterms:modified xsi:type="dcterms:W3CDTF">2020-09-15T17:23:00Z</dcterms:modified>
</cp:coreProperties>
</file>